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F46449">
      <w:pPr>
        <w:spacing w:before="104" w:line="183" w:lineRule="auto"/>
        <w:ind w:firstLine="50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仿宋" w:cs="Times New Roman"/>
          <w:spacing w:val="-13"/>
          <w:sz w:val="32"/>
          <w:szCs w:val="32"/>
        </w:rPr>
        <w:t>附件</w:t>
      </w:r>
    </w:p>
    <w:p w14:paraId="32CEFF7D">
      <w:pPr>
        <w:spacing w:line="273" w:lineRule="auto"/>
        <w:rPr>
          <w:rFonts w:ascii="黑体"/>
        </w:rPr>
      </w:pPr>
    </w:p>
    <w:p w14:paraId="275ECF55">
      <w:pPr>
        <w:spacing w:line="273" w:lineRule="auto"/>
        <w:rPr>
          <w:rFonts w:ascii="黑体"/>
        </w:rPr>
      </w:pPr>
    </w:p>
    <w:p w14:paraId="049BB3D0">
      <w:pPr>
        <w:ind w:firstLine="14"/>
        <w:textAlignment w:val="center"/>
      </w:pPr>
      <w:r>
        <w:rPr>
          <w:snapToGrid/>
        </w:rPr>
        <w:drawing>
          <wp:inline distT="0" distB="0" distL="0" distR="0">
            <wp:extent cx="3253105" cy="676910"/>
            <wp:effectExtent l="0" t="0" r="8255" b="889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1493" cy="681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0AFF16">
      <w:pPr>
        <w:spacing w:line="255" w:lineRule="auto"/>
        <w:rPr>
          <w:rFonts w:ascii="黑体"/>
        </w:rPr>
      </w:pPr>
    </w:p>
    <w:p w14:paraId="6E2DF7E7">
      <w:pPr>
        <w:spacing w:line="255" w:lineRule="auto"/>
        <w:rPr>
          <w:rFonts w:ascii="黑体"/>
        </w:rPr>
      </w:pPr>
    </w:p>
    <w:p w14:paraId="29CE6AFB">
      <w:pPr>
        <w:spacing w:line="255" w:lineRule="auto"/>
        <w:rPr>
          <w:rFonts w:ascii="黑体"/>
        </w:rPr>
      </w:pPr>
    </w:p>
    <w:p w14:paraId="6DEEB07F">
      <w:pPr>
        <w:spacing w:line="255" w:lineRule="auto"/>
        <w:rPr>
          <w:rFonts w:ascii="黑体"/>
        </w:rPr>
      </w:pPr>
    </w:p>
    <w:p w14:paraId="52578A67">
      <w:pPr>
        <w:spacing w:line="255" w:lineRule="auto"/>
        <w:rPr>
          <w:rFonts w:ascii="黑体"/>
        </w:rPr>
      </w:pPr>
    </w:p>
    <w:p w14:paraId="5AD9B79C">
      <w:pPr>
        <w:spacing w:line="255" w:lineRule="auto"/>
        <w:rPr>
          <w:rFonts w:ascii="黑体"/>
        </w:rPr>
      </w:pPr>
    </w:p>
    <w:p w14:paraId="51DBAE01">
      <w:pPr>
        <w:spacing w:line="256" w:lineRule="auto"/>
        <w:rPr>
          <w:rFonts w:ascii="黑体"/>
        </w:rPr>
      </w:pPr>
    </w:p>
    <w:p w14:paraId="708CFF77">
      <w:pPr>
        <w:spacing w:before="304" w:line="180" w:lineRule="auto"/>
        <w:jc w:val="center"/>
        <w:rPr>
          <w:rFonts w:hint="eastAsia" w:ascii="华文中宋" w:hAnsi="华文中宋" w:eastAsia="华文中宋" w:cs="华文中宋"/>
          <w:b/>
          <w:spacing w:val="-4"/>
          <w:sz w:val="56"/>
          <w:szCs w:val="36"/>
          <w:lang w:val="en-US" w:eastAsia="zh-CN"/>
        </w:rPr>
      </w:pPr>
      <w:r>
        <w:rPr>
          <w:rFonts w:ascii="华文中宋" w:hAnsi="华文中宋" w:eastAsia="华文中宋" w:cs="华文中宋"/>
          <w:b/>
          <w:spacing w:val="-4"/>
          <w:sz w:val="56"/>
          <w:szCs w:val="36"/>
        </w:rPr>
        <w:t>“</w:t>
      </w:r>
      <w:r>
        <w:rPr>
          <w:rFonts w:hint="eastAsia" w:ascii="华文中宋" w:hAnsi="华文中宋" w:eastAsia="华文中宋" w:cs="华文中宋"/>
          <w:b/>
          <w:spacing w:val="-4"/>
          <w:sz w:val="56"/>
          <w:szCs w:val="36"/>
          <w:lang w:val="en-US" w:eastAsia="zh-CN"/>
        </w:rPr>
        <w:t>十佳团支部</w:t>
      </w:r>
      <w:r>
        <w:rPr>
          <w:rFonts w:ascii="华文中宋" w:hAnsi="华文中宋" w:eastAsia="华文中宋" w:cs="华文中宋"/>
          <w:b/>
          <w:spacing w:val="-4"/>
          <w:sz w:val="56"/>
          <w:szCs w:val="36"/>
        </w:rPr>
        <w:t>”申报</w:t>
      </w:r>
      <w:r>
        <w:rPr>
          <w:rFonts w:hint="eastAsia" w:ascii="华文中宋" w:hAnsi="华文中宋" w:eastAsia="华文中宋" w:cs="华文中宋"/>
          <w:b/>
          <w:spacing w:val="-4"/>
          <w:sz w:val="56"/>
          <w:szCs w:val="36"/>
          <w:lang w:val="en-US" w:eastAsia="zh-CN"/>
        </w:rPr>
        <w:t>书</w:t>
      </w:r>
    </w:p>
    <w:p w14:paraId="6DD01F67">
      <w:pPr>
        <w:spacing w:line="258" w:lineRule="auto"/>
        <w:rPr>
          <w:rFonts w:ascii="黑体"/>
        </w:rPr>
      </w:pPr>
    </w:p>
    <w:p w14:paraId="580C6E9C">
      <w:pPr>
        <w:spacing w:line="258" w:lineRule="auto"/>
        <w:rPr>
          <w:rFonts w:ascii="黑体"/>
        </w:rPr>
      </w:pPr>
    </w:p>
    <w:p w14:paraId="1BE2319C">
      <w:pPr>
        <w:spacing w:line="259" w:lineRule="auto"/>
        <w:rPr>
          <w:rFonts w:ascii="黑体"/>
        </w:rPr>
      </w:pPr>
    </w:p>
    <w:p w14:paraId="2D9109A7">
      <w:pPr>
        <w:spacing w:line="259" w:lineRule="auto"/>
        <w:rPr>
          <w:rFonts w:ascii="黑体"/>
        </w:rPr>
      </w:pPr>
    </w:p>
    <w:p w14:paraId="5B186D10">
      <w:pPr>
        <w:spacing w:line="259" w:lineRule="auto"/>
        <w:rPr>
          <w:rFonts w:ascii="黑体"/>
        </w:rPr>
      </w:pPr>
    </w:p>
    <w:p w14:paraId="208C398B">
      <w:pPr>
        <w:spacing w:line="259" w:lineRule="auto"/>
        <w:rPr>
          <w:rFonts w:ascii="黑体"/>
        </w:rPr>
      </w:pPr>
    </w:p>
    <w:p w14:paraId="55FF718D">
      <w:pPr>
        <w:spacing w:line="259" w:lineRule="auto"/>
        <w:rPr>
          <w:rFonts w:ascii="黑体"/>
        </w:rPr>
      </w:pPr>
    </w:p>
    <w:p w14:paraId="78874C50">
      <w:pPr>
        <w:spacing w:before="105" w:line="183" w:lineRule="auto"/>
        <w:ind w:firstLine="1285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30"/>
          <w:w w:val="94"/>
          <w:sz w:val="32"/>
          <w:szCs w:val="32"/>
        </w:rPr>
        <w:t>学院</w:t>
      </w:r>
      <w:r>
        <w:rPr>
          <w:rFonts w:hint="eastAsia" w:ascii="仿宋_GB2312" w:hAnsi="仿宋_GB2312" w:eastAsia="仿宋_GB2312" w:cs="仿宋_GB2312"/>
          <w:spacing w:val="-30"/>
          <w:w w:val="94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30"/>
          <w:w w:val="94"/>
          <w:sz w:val="32"/>
          <w:szCs w:val="32"/>
          <w:lang w:eastAsia="zh-CN"/>
        </w:rPr>
        <w:t>：</w:t>
      </w:r>
    </w:p>
    <w:p w14:paraId="3C2F92D0">
      <w:pPr>
        <w:spacing w:line="242" w:lineRule="auto"/>
        <w:rPr>
          <w:rFonts w:hint="eastAsia" w:ascii="仿宋_GB2312" w:hAnsi="仿宋_GB2312" w:eastAsia="仿宋_GB2312" w:cs="仿宋_GB2312"/>
        </w:rPr>
      </w:pPr>
    </w:p>
    <w:p w14:paraId="2E37BF09">
      <w:pPr>
        <w:spacing w:line="242" w:lineRule="auto"/>
        <w:rPr>
          <w:rFonts w:hint="eastAsia" w:ascii="仿宋_GB2312" w:hAnsi="仿宋_GB2312" w:eastAsia="仿宋_GB2312" w:cs="仿宋_GB2312"/>
        </w:rPr>
      </w:pPr>
    </w:p>
    <w:p w14:paraId="12A18C6F">
      <w:pPr>
        <w:spacing w:line="242" w:lineRule="auto"/>
        <w:rPr>
          <w:rFonts w:hint="eastAsia" w:ascii="仿宋_GB2312" w:hAnsi="仿宋_GB2312" w:eastAsia="仿宋_GB2312" w:cs="仿宋_GB2312"/>
        </w:rPr>
      </w:pPr>
    </w:p>
    <w:p w14:paraId="1CFFDD17">
      <w:pPr>
        <w:spacing w:before="104" w:line="183" w:lineRule="auto"/>
        <w:ind w:firstLine="1285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30"/>
          <w:w w:val="94"/>
          <w:sz w:val="32"/>
          <w:szCs w:val="32"/>
          <w:lang w:val="en-US" w:eastAsia="zh-CN"/>
        </w:rPr>
        <w:t xml:space="preserve">团支部 </w:t>
      </w:r>
      <w:r>
        <w:rPr>
          <w:rFonts w:hint="eastAsia" w:ascii="仿宋_GB2312" w:hAnsi="仿宋_GB2312" w:eastAsia="仿宋_GB2312" w:cs="仿宋_GB2312"/>
          <w:spacing w:val="-30"/>
          <w:w w:val="94"/>
          <w:sz w:val="32"/>
          <w:szCs w:val="32"/>
        </w:rPr>
        <w:t>：</w:t>
      </w:r>
    </w:p>
    <w:p w14:paraId="19B26343">
      <w:pPr>
        <w:spacing w:line="242" w:lineRule="auto"/>
        <w:rPr>
          <w:rFonts w:hint="eastAsia" w:ascii="仿宋_GB2312" w:hAnsi="仿宋_GB2312" w:eastAsia="仿宋_GB2312" w:cs="仿宋_GB2312"/>
        </w:rPr>
      </w:pPr>
    </w:p>
    <w:p w14:paraId="0909CC20">
      <w:pPr>
        <w:spacing w:line="242" w:lineRule="auto"/>
        <w:rPr>
          <w:rFonts w:hint="eastAsia" w:ascii="仿宋_GB2312" w:hAnsi="仿宋_GB2312" w:eastAsia="仿宋_GB2312" w:cs="仿宋_GB2312"/>
        </w:rPr>
      </w:pPr>
    </w:p>
    <w:p w14:paraId="7DD1EFB8">
      <w:pPr>
        <w:spacing w:line="242" w:lineRule="auto"/>
        <w:rPr>
          <w:rFonts w:hint="eastAsia" w:ascii="仿宋_GB2312" w:hAnsi="仿宋_GB2312" w:eastAsia="仿宋_GB2312" w:cs="仿宋_GB2312"/>
        </w:rPr>
      </w:pPr>
    </w:p>
    <w:p w14:paraId="012F82D5">
      <w:pPr>
        <w:spacing w:before="105" w:line="183" w:lineRule="auto"/>
        <w:ind w:firstLine="133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31"/>
          <w:w w:val="96"/>
          <w:sz w:val="32"/>
          <w:szCs w:val="32"/>
          <w:lang w:val="en-US" w:eastAsia="zh-CN"/>
        </w:rPr>
        <w:t xml:space="preserve">团支书 </w:t>
      </w:r>
      <w:r>
        <w:rPr>
          <w:rFonts w:hint="eastAsia" w:ascii="仿宋_GB2312" w:hAnsi="仿宋_GB2312" w:eastAsia="仿宋_GB2312" w:cs="仿宋_GB2312"/>
          <w:spacing w:val="-31"/>
          <w:w w:val="96"/>
          <w:sz w:val="32"/>
          <w:szCs w:val="32"/>
        </w:rPr>
        <w:t>：</w:t>
      </w:r>
    </w:p>
    <w:p w14:paraId="05274B8D">
      <w:pPr>
        <w:spacing w:line="251" w:lineRule="auto"/>
        <w:rPr>
          <w:rFonts w:ascii="黑体"/>
        </w:rPr>
      </w:pPr>
    </w:p>
    <w:p w14:paraId="5A559AD8">
      <w:pPr>
        <w:spacing w:line="251" w:lineRule="auto"/>
        <w:rPr>
          <w:rFonts w:ascii="黑体"/>
        </w:rPr>
      </w:pPr>
    </w:p>
    <w:p w14:paraId="4332D5A0">
      <w:pPr>
        <w:spacing w:line="251" w:lineRule="auto"/>
        <w:rPr>
          <w:rFonts w:ascii="黑体"/>
        </w:rPr>
      </w:pPr>
    </w:p>
    <w:p w14:paraId="42FC27F4">
      <w:pPr>
        <w:spacing w:line="251" w:lineRule="auto"/>
        <w:rPr>
          <w:rFonts w:ascii="黑体"/>
        </w:rPr>
      </w:pPr>
    </w:p>
    <w:p w14:paraId="616171CF">
      <w:pPr>
        <w:spacing w:line="251" w:lineRule="auto"/>
        <w:rPr>
          <w:rFonts w:ascii="黑体" w:eastAsiaTheme="minorEastAsia"/>
        </w:rPr>
      </w:pPr>
    </w:p>
    <w:p w14:paraId="673A480D">
      <w:pPr>
        <w:spacing w:line="251" w:lineRule="auto"/>
        <w:rPr>
          <w:rFonts w:ascii="黑体" w:eastAsiaTheme="minorEastAsia"/>
        </w:rPr>
      </w:pPr>
    </w:p>
    <w:p w14:paraId="14BAC992">
      <w:pPr>
        <w:spacing w:line="251" w:lineRule="auto"/>
        <w:rPr>
          <w:rFonts w:ascii="黑体"/>
        </w:rPr>
      </w:pPr>
    </w:p>
    <w:p w14:paraId="61AEB933">
      <w:pPr>
        <w:spacing w:line="251" w:lineRule="auto"/>
        <w:rPr>
          <w:rFonts w:ascii="黑体"/>
        </w:rPr>
      </w:pPr>
    </w:p>
    <w:p w14:paraId="3551AEF9">
      <w:pPr>
        <w:spacing w:before="105" w:line="183" w:lineRule="auto"/>
        <w:jc w:val="center"/>
        <w:rPr>
          <w:rFonts w:ascii="Times New Roman" w:hAnsi="Times New Roman" w:eastAsia="仿宋" w:cs="Times New Roman"/>
          <w:spacing w:val="-2"/>
          <w:sz w:val="32"/>
          <w:szCs w:val="32"/>
        </w:rPr>
      </w:pPr>
      <w:r>
        <w:rPr>
          <w:rFonts w:ascii="Times New Roman" w:hAnsi="Times New Roman" w:eastAsia="仿宋" w:cs="Times New Roman"/>
          <w:spacing w:val="-2"/>
          <w:sz w:val="32"/>
          <w:szCs w:val="32"/>
        </w:rPr>
        <w:t>共青团湖北经济学院委员会</w:t>
      </w:r>
    </w:p>
    <w:p w14:paraId="3A1DCE42">
      <w:pPr>
        <w:spacing w:line="183" w:lineRule="auto"/>
        <w:jc w:val="center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color w:val="36363D"/>
          <w:spacing w:val="-12"/>
          <w:sz w:val="32"/>
          <w:szCs w:val="32"/>
        </w:rPr>
        <w:t>202</w:t>
      </w:r>
      <w:r>
        <w:rPr>
          <w:rFonts w:hint="eastAsia" w:ascii="Times New Roman" w:hAnsi="Times New Roman" w:eastAsia="仿宋" w:cs="Times New Roman"/>
          <w:color w:val="36363D"/>
          <w:spacing w:val="-12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仿宋" w:cs="Times New Roman"/>
          <w:color w:val="36363D"/>
          <w:spacing w:val="-60"/>
          <w:sz w:val="32"/>
          <w:szCs w:val="32"/>
        </w:rPr>
        <w:t xml:space="preserve"> </w:t>
      </w:r>
      <w:r>
        <w:rPr>
          <w:rFonts w:ascii="Times New Roman" w:hAnsi="Times New Roman" w:eastAsia="仿宋" w:cs="Times New Roman"/>
          <w:spacing w:val="-12"/>
          <w:sz w:val="32"/>
          <w:szCs w:val="32"/>
        </w:rPr>
        <w:t>年</w:t>
      </w:r>
      <w:r>
        <w:rPr>
          <w:rFonts w:ascii="Times New Roman" w:hAnsi="Times New Roman" w:eastAsia="仿宋" w:cs="Times New Roman"/>
          <w:spacing w:val="-41"/>
          <w:sz w:val="32"/>
          <w:szCs w:val="32"/>
        </w:rPr>
        <w:t xml:space="preserve"> </w:t>
      </w:r>
      <w:r>
        <w:rPr>
          <w:rFonts w:ascii="Times New Roman" w:hAnsi="Times New Roman" w:eastAsia="仿宋" w:cs="Times New Roman"/>
          <w:spacing w:val="-12"/>
          <w:sz w:val="32"/>
          <w:szCs w:val="32"/>
        </w:rPr>
        <w:t>3</w:t>
      </w:r>
      <w:r>
        <w:rPr>
          <w:rFonts w:ascii="Times New Roman" w:hAnsi="Times New Roman" w:eastAsia="仿宋" w:cs="Times New Roman"/>
          <w:spacing w:val="-51"/>
          <w:sz w:val="32"/>
          <w:szCs w:val="32"/>
        </w:rPr>
        <w:t xml:space="preserve"> </w:t>
      </w:r>
      <w:r>
        <w:rPr>
          <w:rFonts w:ascii="Times New Roman" w:hAnsi="Times New Roman" w:eastAsia="仿宋" w:cs="Times New Roman"/>
          <w:spacing w:val="-12"/>
          <w:sz w:val="32"/>
          <w:szCs w:val="32"/>
        </w:rPr>
        <w:t>月</w:t>
      </w:r>
    </w:p>
    <w:p w14:paraId="2FE0105E">
      <w:pPr>
        <w:spacing w:before="105" w:line="183" w:lineRule="auto"/>
        <w:ind w:firstLine="2262"/>
        <w:rPr>
          <w:rFonts w:ascii="仿宋" w:hAnsi="仿宋" w:eastAsia="仿宋" w:cs="仿宋"/>
          <w:sz w:val="32"/>
          <w:szCs w:val="32"/>
        </w:rPr>
        <w:sectPr>
          <w:headerReference r:id="rId3" w:type="default"/>
          <w:footerReference r:id="rId4" w:type="default"/>
          <w:pgSz w:w="11906" w:h="16839"/>
          <w:pgMar w:top="1440" w:right="1800" w:bottom="1440" w:left="1800" w:header="0" w:footer="864" w:gutter="0"/>
          <w:pgNumType w:fmt="numberInDash"/>
          <w:cols w:space="720" w:num="1"/>
          <w:docGrid w:linePitch="286" w:charSpace="0"/>
        </w:sectPr>
      </w:pPr>
      <w:bookmarkStart w:id="0" w:name="_GoBack"/>
      <w:bookmarkEnd w:id="0"/>
    </w:p>
    <w:tbl>
      <w:tblPr>
        <w:tblStyle w:val="4"/>
        <w:tblW w:w="85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"/>
        <w:gridCol w:w="951"/>
        <w:gridCol w:w="7449"/>
        <w:gridCol w:w="7"/>
      </w:tblGrid>
      <w:tr w14:paraId="29465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2" w:type="dxa"/>
          <w:trHeight w:val="1990" w:hRule="atLeast"/>
        </w:trPr>
        <w:tc>
          <w:tcPr>
            <w:tcW w:w="951" w:type="dxa"/>
            <w:vAlign w:val="center"/>
          </w:tcPr>
          <w:p w14:paraId="2E08E5C7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团</w:t>
            </w:r>
          </w:p>
          <w:p w14:paraId="2E5E39EC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支</w:t>
            </w:r>
          </w:p>
          <w:p w14:paraId="59359B8D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部</w:t>
            </w:r>
          </w:p>
          <w:p w14:paraId="177EACD7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简</w:t>
            </w:r>
          </w:p>
          <w:p w14:paraId="7D7CC037">
            <w:pPr>
              <w:widowControl w:val="0"/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介</w:t>
            </w:r>
          </w:p>
        </w:tc>
        <w:tc>
          <w:tcPr>
            <w:tcW w:w="7456" w:type="dxa"/>
            <w:gridSpan w:val="2"/>
            <w:vAlign w:val="center"/>
          </w:tcPr>
          <w:p w14:paraId="552B6F43">
            <w:pPr>
              <w:widowControl w:val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（简要介绍）</w:t>
            </w:r>
          </w:p>
        </w:tc>
      </w:tr>
      <w:tr w14:paraId="0A77E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2" w:type="dxa"/>
          <w:trHeight w:val="11402" w:hRule="atLeast"/>
        </w:trPr>
        <w:tc>
          <w:tcPr>
            <w:tcW w:w="951" w:type="dxa"/>
            <w:vAlign w:val="center"/>
          </w:tcPr>
          <w:p w14:paraId="3883AC28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团</w:t>
            </w:r>
          </w:p>
          <w:p w14:paraId="3A6DE361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支</w:t>
            </w:r>
          </w:p>
          <w:p w14:paraId="2F0C990D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部</w:t>
            </w:r>
          </w:p>
          <w:p w14:paraId="1906A046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基</w:t>
            </w:r>
          </w:p>
          <w:p w14:paraId="1361D208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础</w:t>
            </w:r>
          </w:p>
          <w:p w14:paraId="17720D7E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建</w:t>
            </w:r>
          </w:p>
          <w:p w14:paraId="3BF87100">
            <w:pPr>
              <w:widowControl w:val="0"/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设</w:t>
            </w:r>
          </w:p>
        </w:tc>
        <w:tc>
          <w:tcPr>
            <w:tcW w:w="7456" w:type="dxa"/>
            <w:gridSpan w:val="2"/>
            <w:vAlign w:val="center"/>
          </w:tcPr>
          <w:p w14:paraId="05C8B6F6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28BB9760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516199E0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65C5F4D8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2055E85E">
            <w:pPr>
              <w:widowControl w:val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2DF57A96">
            <w:pPr>
              <w:widowControl w:val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6FD3102D">
            <w:pPr>
              <w:widowControl w:val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0A3A25E8">
            <w:pPr>
              <w:widowControl w:val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0AA92E5E">
            <w:pPr>
              <w:widowControl w:val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4400F2A3">
            <w:pPr>
              <w:widowControl w:val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2F2DE779">
            <w:pPr>
              <w:widowControl w:val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22A5065A">
            <w:pPr>
              <w:widowControl w:val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624AEC99">
            <w:pPr>
              <w:widowControl w:val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4DA70482">
            <w:pPr>
              <w:widowControl w:val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64EB3883">
            <w:pPr>
              <w:widowControl w:val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326D9B36">
            <w:pPr>
              <w:widowControl w:val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645E2EED">
            <w:pPr>
              <w:widowControl w:val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311353A9">
            <w:pPr>
              <w:widowControl w:val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（简要介绍）</w:t>
            </w:r>
          </w:p>
          <w:p w14:paraId="64C2A5B9">
            <w:pPr>
              <w:widowControl w:val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5AD53BCD">
            <w:pPr>
              <w:widowControl w:val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7F1401EC">
            <w:pPr>
              <w:widowControl w:val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1CDCFD7F">
            <w:pPr>
              <w:widowControl w:val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2942EAB5">
            <w:pPr>
              <w:widowControl w:val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0195221C">
            <w:pPr>
              <w:widowControl w:val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6F1F3921">
            <w:pPr>
              <w:widowControl w:val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7EDE6A78">
            <w:pPr>
              <w:widowControl w:val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59E1F89B">
            <w:pPr>
              <w:widowControl w:val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463F2BA1">
            <w:pPr>
              <w:widowControl w:val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72C61FD1">
            <w:pPr>
              <w:widowControl w:val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7EAB5C75">
            <w:pPr>
              <w:widowControl w:val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1515EF86">
            <w:pPr>
              <w:widowControl w:val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（表格不够可自行扩充）</w:t>
            </w:r>
          </w:p>
        </w:tc>
      </w:tr>
      <w:tr w14:paraId="233C4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2" w:type="dxa"/>
          <w:trHeight w:val="6646" w:hRule="atLeast"/>
        </w:trPr>
        <w:tc>
          <w:tcPr>
            <w:tcW w:w="951" w:type="dxa"/>
            <w:vAlign w:val="center"/>
          </w:tcPr>
          <w:p w14:paraId="6DD296F6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团</w:t>
            </w:r>
          </w:p>
          <w:p w14:paraId="12012595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支</w:t>
            </w:r>
          </w:p>
          <w:p w14:paraId="6317BBAA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部</w:t>
            </w:r>
          </w:p>
          <w:p w14:paraId="281DC1C5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</w:t>
            </w:r>
          </w:p>
          <w:p w14:paraId="7BF8EB29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风</w:t>
            </w:r>
          </w:p>
          <w:p w14:paraId="0E0FD96D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建</w:t>
            </w:r>
          </w:p>
          <w:p w14:paraId="46C4CD4E">
            <w:pPr>
              <w:widowControl w:val="0"/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设</w:t>
            </w:r>
          </w:p>
        </w:tc>
        <w:tc>
          <w:tcPr>
            <w:tcW w:w="7456" w:type="dxa"/>
            <w:gridSpan w:val="2"/>
            <w:vAlign w:val="center"/>
          </w:tcPr>
          <w:p w14:paraId="6866144D">
            <w:pPr>
              <w:widowControl w:val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（应包含团员对党团理论知识学习情况）</w:t>
            </w:r>
          </w:p>
        </w:tc>
      </w:tr>
      <w:tr w14:paraId="5AAC9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2" w:type="dxa"/>
          <w:trHeight w:val="6614" w:hRule="atLeast"/>
        </w:trPr>
        <w:tc>
          <w:tcPr>
            <w:tcW w:w="951" w:type="dxa"/>
            <w:vAlign w:val="center"/>
          </w:tcPr>
          <w:p w14:paraId="5118789E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团</w:t>
            </w:r>
          </w:p>
          <w:p w14:paraId="23FAAE16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支</w:t>
            </w:r>
          </w:p>
          <w:p w14:paraId="6F29CDD9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部</w:t>
            </w:r>
          </w:p>
          <w:p w14:paraId="180BE864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特</w:t>
            </w:r>
          </w:p>
          <w:p w14:paraId="7F4FCBFA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色</w:t>
            </w:r>
          </w:p>
          <w:p w14:paraId="4B9C9BB9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活</w:t>
            </w:r>
          </w:p>
          <w:p w14:paraId="4D9A918A">
            <w:pPr>
              <w:widowControl w:val="0"/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动</w:t>
            </w:r>
          </w:p>
        </w:tc>
        <w:tc>
          <w:tcPr>
            <w:tcW w:w="7456" w:type="dxa"/>
            <w:gridSpan w:val="2"/>
            <w:vAlign w:val="center"/>
          </w:tcPr>
          <w:p w14:paraId="137C686D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66A9B3E4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0563FA5F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3C7DFCB9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6E78E210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5123082E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2110806B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6204DAC0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4148A34A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7AECABFE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0AA56A2B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38FD700F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30A5AE18">
            <w:pPr>
              <w:widowControl w:val="0"/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190B8C4B">
            <w:pPr>
              <w:widowControl w:val="0"/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56E5EDC2">
            <w:pPr>
              <w:widowControl w:val="0"/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752777D1">
            <w:pPr>
              <w:widowControl w:val="0"/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468CF50F">
            <w:pPr>
              <w:widowControl w:val="0"/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52A2B0E2">
            <w:pPr>
              <w:widowControl w:val="0"/>
              <w:ind w:firstLine="2400" w:firstLineChars="1000"/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（表格不够可自行扩充）</w:t>
            </w:r>
          </w:p>
        </w:tc>
      </w:tr>
      <w:tr w14:paraId="2D153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12954" w:hRule="atLeast"/>
        </w:trPr>
        <w:tc>
          <w:tcPr>
            <w:tcW w:w="1083" w:type="dxa"/>
            <w:gridSpan w:val="2"/>
            <w:vAlign w:val="center"/>
          </w:tcPr>
          <w:p w14:paraId="08817A18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团</w:t>
            </w:r>
          </w:p>
          <w:p w14:paraId="2D9D3477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支</w:t>
            </w:r>
          </w:p>
          <w:p w14:paraId="2C8AC060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部</w:t>
            </w:r>
          </w:p>
          <w:p w14:paraId="6834CFC3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展</w:t>
            </w:r>
          </w:p>
          <w:p w14:paraId="34567AE7">
            <w:pPr>
              <w:widowControl w:val="0"/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望</w:t>
            </w:r>
          </w:p>
        </w:tc>
        <w:tc>
          <w:tcPr>
            <w:tcW w:w="7449" w:type="dxa"/>
          </w:tcPr>
          <w:p w14:paraId="377DC945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7F993AAD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798BA17D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2D825E21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3082B6A3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3D92B425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6BBF9B28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3F078DE5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16320A13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73602A45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5C72E150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689DE016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6A851DAF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390CD6BE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10A0625F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3E4D0F26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7A5BA13C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1AF541A5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0DC7DB55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522BC09F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6962EAB3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0AAE07A9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4B2F520E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4E7D6780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3E3AF291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25248832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6E7A2767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434E3B8C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10C9FF5C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5CC59F0D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6045472E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2DB5F97E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78037DC2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4BF958B9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0468A9DB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3D599544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4E0F5DFD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7E46DC8B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48BB6B06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53FB42AF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32C8F62B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36E33DFF">
            <w:pPr>
              <w:widowControl w:val="0"/>
              <w:ind w:firstLine="2400" w:firstLineChars="1000"/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（表格不够可自行扩充）</w:t>
            </w:r>
          </w:p>
        </w:tc>
      </w:tr>
    </w:tbl>
    <w:p w14:paraId="7BD7E376">
      <w:pPr>
        <w:rPr>
          <w:rFonts w:hint="default" w:eastAsiaTheme="minorEastAsia"/>
          <w:lang w:val="en-US" w:eastAsia="zh-CN"/>
        </w:rPr>
      </w:pPr>
    </w:p>
    <w:sectPr>
      <w:footerReference r:id="rId5" w:type="default"/>
      <w:pgSz w:w="11906" w:h="16838"/>
      <w:pgMar w:top="1701" w:right="1701" w:bottom="1701" w:left="170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E9365D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692001F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AOHox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rADh6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692001F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D702C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CE64FEB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CE64FEB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B363CA">
    <w:pPr>
      <w:spacing w:line="14" w:lineRule="auto"/>
      <w:rPr>
        <w:rFonts w:ascii="黑体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10552F"/>
    <w:rsid w:val="25614A75"/>
    <w:rsid w:val="28B257C0"/>
    <w:rsid w:val="4F105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134</Words>
  <Characters>137</Characters>
  <Lines>0</Lines>
  <Paragraphs>0</Paragraphs>
  <TotalTime>34</TotalTime>
  <ScaleCrop>false</ScaleCrop>
  <LinksUpToDate>false</LinksUpToDate>
  <CharactersWithSpaces>144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2025-03-12T08:55:00Z</dcterms:created>
  <dc:creator>默</dc:creator>
  <cp:lastModifiedBy>HX</cp:lastModifiedBy>
  <dcterms:modified xsi:type="dcterms:W3CDTF">2026-03-30T03:41:14Z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B25CF8EE24F84A9EBCAC36A463579011_11</vt:lpwstr>
  </property>
  <property fmtid="{D5CDD505-2E9C-101B-9397-08002B2CF9AE}" pid="4" name="KSOTemplateDocerSaveRecord">
    <vt:lpwstr>eyJoZGlkIjoiNGViMGVlOGZlNmJkZjg3ZDdlNjdlMjk5MTdlNjlhYTEiLCJ1c2VySWQiOiI3NTU3MDA1MzMifQ==</vt:lpwstr>
  </property>
</Properties>
</file>